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370B" w14:textId="77777777" w:rsidR="00B824B5" w:rsidRDefault="00B824B5"/>
    <w:p w14:paraId="0753E1AF" w14:textId="21253F36" w:rsidR="00B824B5" w:rsidRPr="00B824B5" w:rsidRDefault="00B824B5" w:rsidP="00B824B5">
      <w:pPr>
        <w:rPr>
          <w:rFonts w:ascii="Palatino" w:hAnsi="Palatino"/>
          <w:b/>
          <w:bCs/>
        </w:rPr>
      </w:pPr>
      <w:r w:rsidRPr="00B824B5">
        <w:rPr>
          <w:rFonts w:ascii="Palatino" w:hAnsi="Palatino"/>
          <w:b/>
          <w:bCs/>
        </w:rPr>
        <w:t>NCFC 2026 CURRICULUM</w:t>
      </w:r>
    </w:p>
    <w:p w14:paraId="136CA7C0" w14:textId="77777777" w:rsidR="00B824B5" w:rsidRPr="00B824B5" w:rsidRDefault="00B824B5" w:rsidP="00B824B5">
      <w:pPr>
        <w:rPr>
          <w:rFonts w:ascii="Palatino" w:hAnsi="Palatino"/>
        </w:rPr>
      </w:pPr>
    </w:p>
    <w:p w14:paraId="315A9AE2" w14:textId="77777777" w:rsidR="00B824B5" w:rsidRPr="00B824B5" w:rsidRDefault="00B824B5" w:rsidP="00B824B5">
      <w:pPr>
        <w:rPr>
          <w:rFonts w:ascii="Palatino" w:hAnsi="Palatino"/>
        </w:rPr>
      </w:pPr>
    </w:p>
    <w:p w14:paraId="70DB3A3E" w14:textId="3BD77C0B" w:rsidR="00B824B5" w:rsidRPr="00B824B5" w:rsidRDefault="00B824B5" w:rsidP="00B824B5">
      <w:pPr>
        <w:rPr>
          <w:rFonts w:ascii="Palatino" w:hAnsi="Palatino"/>
          <w:b/>
          <w:bCs/>
          <w:u w:val="single"/>
        </w:rPr>
      </w:pPr>
      <w:r w:rsidRPr="00B824B5">
        <w:rPr>
          <w:rFonts w:ascii="Palatino" w:hAnsi="Palatino"/>
          <w:b/>
          <w:bCs/>
          <w:u w:val="single"/>
        </w:rPr>
        <w:t>Seminars</w:t>
      </w:r>
    </w:p>
    <w:p w14:paraId="2D3B2016" w14:textId="77777777" w:rsidR="00B824B5" w:rsidRDefault="00B824B5" w:rsidP="00B824B5"/>
    <w:p w14:paraId="6736B70C" w14:textId="24EA5D93" w:rsidR="00B824B5" w:rsidRDefault="00B824B5" w:rsidP="00B824B5">
      <w:pPr>
        <w:rPr>
          <w:rFonts w:ascii="Palatino" w:hAnsi="Palatino"/>
        </w:rPr>
      </w:pPr>
      <w:r>
        <w:rPr>
          <w:rFonts w:ascii="Palatino" w:hAnsi="Palatino"/>
        </w:rPr>
        <w:t xml:space="preserve">“Green Means Go: Using the Tuner as A Guide to a Beautiful Tone” </w:t>
      </w:r>
    </w:p>
    <w:p w14:paraId="19B012ED" w14:textId="77777777" w:rsidR="00B824B5" w:rsidRPr="00464141" w:rsidRDefault="00B824B5" w:rsidP="00B824B5">
      <w:pPr>
        <w:rPr>
          <w:rFonts w:ascii="Palatino" w:hAnsi="Palatino"/>
        </w:rPr>
      </w:pPr>
    </w:p>
    <w:p w14:paraId="12D2D894" w14:textId="4F2D5103" w:rsidR="00B824B5" w:rsidRDefault="00B824B5" w:rsidP="00B824B5">
      <w:pPr>
        <w:rPr>
          <w:rStyle w:val="apple-converted-space"/>
          <w:rFonts w:ascii="Segoe UI" w:hAnsi="Segoe UI" w:cs="Segoe UI"/>
          <w:color w:val="242424"/>
          <w:shd w:val="clear" w:color="auto" w:fill="FFFFFF"/>
        </w:rPr>
      </w:pPr>
      <w:r w:rsidRPr="00464141">
        <w:rPr>
          <w:rFonts w:ascii="Palatino" w:hAnsi="Palatino"/>
        </w:rPr>
        <w:t xml:space="preserve"> </w:t>
      </w:r>
      <w:r w:rsidRPr="00464141">
        <w:rPr>
          <w:rFonts w:ascii="Palatino" w:hAnsi="Palatino" w:cs="Segoe UI"/>
          <w:color w:val="242424"/>
          <w:shd w:val="clear" w:color="auto" w:fill="FFFFFF"/>
        </w:rPr>
        <w:t>“</w:t>
      </w:r>
      <w:r>
        <w:rPr>
          <w:rFonts w:ascii="Palatino" w:hAnsi="Palatino" w:cs="Segoe UI"/>
          <w:color w:val="242424"/>
          <w:shd w:val="clear" w:color="auto" w:fill="FFFFFF"/>
        </w:rPr>
        <w:t xml:space="preserve">Flute Trivia: From Andersen to </w:t>
      </w:r>
      <w:proofErr w:type="spellStart"/>
      <w:r>
        <w:rPr>
          <w:rFonts w:ascii="Palatino" w:hAnsi="Palatino" w:cs="Segoe UI"/>
          <w:color w:val="242424"/>
          <w:shd w:val="clear" w:color="auto" w:fill="FFFFFF"/>
        </w:rPr>
        <w:t>Zyman</w:t>
      </w:r>
      <w:proofErr w:type="spellEnd"/>
      <w:r w:rsidRPr="00464141">
        <w:rPr>
          <w:rFonts w:ascii="Palatino" w:hAnsi="Palatino" w:cs="Segoe UI"/>
          <w:color w:val="242424"/>
          <w:shd w:val="clear" w:color="auto" w:fill="FFFFFF"/>
        </w:rPr>
        <w:t>,</w:t>
      </w:r>
      <w:r>
        <w:rPr>
          <w:rFonts w:ascii="Palatino" w:hAnsi="Palatino" w:cs="Segoe UI"/>
          <w:color w:val="242424"/>
          <w:shd w:val="clear" w:color="auto" w:fill="FFFFFF"/>
        </w:rPr>
        <w:t xml:space="preserve"> and Everything in Between</w:t>
      </w:r>
      <w:r w:rsidRPr="00464141">
        <w:rPr>
          <w:rFonts w:ascii="Palatino" w:hAnsi="Palatino" w:cs="Segoe UI"/>
          <w:color w:val="242424"/>
          <w:shd w:val="clear" w:color="auto" w:fill="FFFFFF"/>
        </w:rPr>
        <w:t>”</w:t>
      </w:r>
      <w:r w:rsidRPr="00464141">
        <w:rPr>
          <w:rStyle w:val="apple-converted-space"/>
          <w:rFonts w:ascii="Segoe UI" w:hAnsi="Segoe UI" w:cs="Segoe UI"/>
          <w:color w:val="242424"/>
          <w:shd w:val="clear" w:color="auto" w:fill="FFFFFF"/>
        </w:rPr>
        <w:t> </w:t>
      </w:r>
    </w:p>
    <w:p w14:paraId="40560CBA" w14:textId="77777777" w:rsidR="00B824B5" w:rsidRPr="00464141" w:rsidRDefault="00B824B5" w:rsidP="00B824B5">
      <w:pPr>
        <w:rPr>
          <w:rFonts w:ascii="Palatino" w:hAnsi="Palatino"/>
        </w:rPr>
      </w:pPr>
    </w:p>
    <w:p w14:paraId="403309B9" w14:textId="1889CD30" w:rsidR="00B824B5" w:rsidRDefault="00B824B5" w:rsidP="00B824B5">
      <w:pPr>
        <w:rPr>
          <w:rStyle w:val="apple-converted-space"/>
          <w:rFonts w:ascii="Palatino" w:hAnsi="Palatino"/>
          <w:color w:val="000000"/>
        </w:rPr>
      </w:pPr>
      <w:r w:rsidRPr="00464141">
        <w:rPr>
          <w:rFonts w:ascii="Palatino" w:hAnsi="Palatino"/>
        </w:rPr>
        <w:t>“</w:t>
      </w:r>
      <w:r>
        <w:rPr>
          <w:rFonts w:ascii="Palatino" w:hAnsi="Palatino"/>
          <w:color w:val="000000"/>
        </w:rPr>
        <w:t xml:space="preserve">This is Your Brain on Flute: </w:t>
      </w:r>
      <w:proofErr w:type="gramStart"/>
      <w:r>
        <w:rPr>
          <w:rFonts w:ascii="Palatino" w:hAnsi="Palatino"/>
          <w:color w:val="000000"/>
        </w:rPr>
        <w:t>the</w:t>
      </w:r>
      <w:proofErr w:type="gramEnd"/>
      <w:r>
        <w:rPr>
          <w:rFonts w:ascii="Palatino" w:hAnsi="Palatino"/>
          <w:color w:val="000000"/>
        </w:rPr>
        <w:t xml:space="preserve"> Neuroscience Behind Practicing</w:t>
      </w:r>
      <w:r w:rsidRPr="00464141">
        <w:rPr>
          <w:rFonts w:ascii="Palatino" w:hAnsi="Palatino"/>
          <w:color w:val="000000"/>
        </w:rPr>
        <w:t>”</w:t>
      </w:r>
      <w:r w:rsidRPr="00464141">
        <w:rPr>
          <w:rStyle w:val="apple-converted-space"/>
          <w:rFonts w:ascii="Palatino" w:hAnsi="Palatino"/>
          <w:color w:val="000000"/>
        </w:rPr>
        <w:t> </w:t>
      </w:r>
    </w:p>
    <w:p w14:paraId="482D5A5F" w14:textId="77777777" w:rsidR="00B824B5" w:rsidRPr="00464141" w:rsidRDefault="00B824B5" w:rsidP="00B824B5">
      <w:pPr>
        <w:rPr>
          <w:rFonts w:ascii="Palatino" w:hAnsi="Palatino"/>
        </w:rPr>
      </w:pPr>
      <w:r>
        <w:rPr>
          <w:rFonts w:ascii="Palatino" w:hAnsi="Palatino"/>
        </w:rPr>
        <w:t xml:space="preserve">  </w:t>
      </w:r>
    </w:p>
    <w:p w14:paraId="4742D652" w14:textId="20E65183" w:rsidR="00B824B5" w:rsidRPr="00B824B5" w:rsidRDefault="00B824B5" w:rsidP="00B824B5">
      <w:pPr>
        <w:rPr>
          <w:rFonts w:ascii="Palatino" w:hAnsi="Palatino"/>
          <w:color w:val="000000"/>
        </w:rPr>
      </w:pPr>
      <w:r w:rsidRPr="00464141">
        <w:rPr>
          <w:rFonts w:ascii="Palatino" w:hAnsi="Palatino"/>
        </w:rPr>
        <w:t>“</w:t>
      </w:r>
      <w:r>
        <w:rPr>
          <w:rFonts w:ascii="Palatino" w:hAnsi="Palatino"/>
          <w:color w:val="000000"/>
        </w:rPr>
        <w:t>Observations from Behind the Curtain: Audition Myths and Realities to Strengthen Your Mindset and Let Your Artistry Shine</w:t>
      </w:r>
      <w:r w:rsidRPr="00464141">
        <w:rPr>
          <w:rFonts w:ascii="Palatino" w:hAnsi="Palatino"/>
          <w:color w:val="000000"/>
        </w:rPr>
        <w:t xml:space="preserve">” </w:t>
      </w:r>
    </w:p>
    <w:p w14:paraId="6A24EA05" w14:textId="77777777" w:rsidR="00B824B5" w:rsidRPr="00464141" w:rsidRDefault="00B824B5" w:rsidP="00B824B5">
      <w:pPr>
        <w:rPr>
          <w:rFonts w:ascii="Palatino" w:hAnsi="Palatino"/>
        </w:rPr>
      </w:pPr>
    </w:p>
    <w:p w14:paraId="2532A0AD" w14:textId="4F6B1897" w:rsidR="00B824B5" w:rsidRPr="00464141" w:rsidRDefault="00B824B5" w:rsidP="00B824B5">
      <w:pPr>
        <w:rPr>
          <w:rFonts w:ascii="Palatino" w:hAnsi="Palatino"/>
        </w:rPr>
      </w:pPr>
      <w:r w:rsidRPr="00464141">
        <w:rPr>
          <w:rFonts w:ascii="Palatino" w:hAnsi="Palatino"/>
        </w:rPr>
        <w:t xml:space="preserve"> “</w:t>
      </w:r>
      <w:r>
        <w:rPr>
          <w:rFonts w:ascii="Palatino" w:hAnsi="Palatino"/>
        </w:rPr>
        <w:t>All-State All-Stars</w:t>
      </w:r>
      <w:r w:rsidRPr="00464141">
        <w:rPr>
          <w:rFonts w:ascii="Palatino" w:hAnsi="Palatino"/>
        </w:rPr>
        <w:t xml:space="preserve">” </w:t>
      </w:r>
    </w:p>
    <w:p w14:paraId="224AE50A" w14:textId="77777777" w:rsidR="00B824B5" w:rsidRPr="00464141" w:rsidRDefault="00B824B5" w:rsidP="00B824B5">
      <w:pPr>
        <w:rPr>
          <w:rFonts w:ascii="Palatino" w:hAnsi="Palatino"/>
        </w:rPr>
      </w:pPr>
    </w:p>
    <w:p w14:paraId="2E418275" w14:textId="20992BE1" w:rsidR="00B824B5" w:rsidRDefault="00B824B5" w:rsidP="00B824B5">
      <w:pPr>
        <w:rPr>
          <w:rFonts w:ascii="Palatino" w:hAnsi="Palatino"/>
          <w:color w:val="000000"/>
          <w:bdr w:val="none" w:sz="0" w:space="0" w:color="auto" w:frame="1"/>
        </w:rPr>
      </w:pPr>
      <w:r w:rsidRPr="00464141">
        <w:rPr>
          <w:rFonts w:ascii="Palatino" w:hAnsi="Palatino"/>
        </w:rPr>
        <w:t xml:space="preserve"> </w:t>
      </w:r>
      <w:r w:rsidRPr="00CF5EDB">
        <w:rPr>
          <w:rFonts w:ascii="Palatino" w:hAnsi="Palatino"/>
        </w:rPr>
        <w:t>“</w:t>
      </w:r>
      <w:r w:rsidRPr="00CF5EDB">
        <w:rPr>
          <w:rFonts w:ascii="Palatino" w:hAnsi="Palatino"/>
          <w:color w:val="000000"/>
          <w:bdr w:val="none" w:sz="0" w:space="0" w:color="auto" w:frame="1"/>
        </w:rPr>
        <w:t xml:space="preserve">Vibrato Shakedown:  What vibrato is, how to make it happen, and where to use </w:t>
      </w:r>
      <w:proofErr w:type="gramStart"/>
      <w:r w:rsidRPr="00CF5EDB">
        <w:rPr>
          <w:rFonts w:ascii="Palatino" w:hAnsi="Palatino"/>
          <w:color w:val="000000"/>
          <w:bdr w:val="none" w:sz="0" w:space="0" w:color="auto" w:frame="1"/>
        </w:rPr>
        <w:t>it</w:t>
      </w:r>
      <w:proofErr w:type="gramEnd"/>
      <w:r w:rsidRPr="00CF5EDB">
        <w:rPr>
          <w:rFonts w:ascii="Palatino" w:hAnsi="Palatino"/>
          <w:color w:val="000000"/>
          <w:bdr w:val="none" w:sz="0" w:space="0" w:color="auto" w:frame="1"/>
        </w:rPr>
        <w:t>"</w:t>
      </w:r>
      <w:r>
        <w:rPr>
          <w:rFonts w:ascii="Palatino" w:hAnsi="Palatino"/>
          <w:color w:val="000000"/>
          <w:bdr w:val="none" w:sz="0" w:space="0" w:color="auto" w:frame="1"/>
        </w:rPr>
        <w:t xml:space="preserve">    </w:t>
      </w:r>
    </w:p>
    <w:p w14:paraId="205E5894" w14:textId="77777777" w:rsidR="00B824B5" w:rsidRPr="00464141" w:rsidRDefault="00B824B5" w:rsidP="00B824B5">
      <w:pPr>
        <w:rPr>
          <w:rFonts w:ascii="Palatino" w:hAnsi="Palatino"/>
          <w:i/>
          <w:iCs/>
        </w:rPr>
      </w:pPr>
    </w:p>
    <w:p w14:paraId="5E78F244" w14:textId="10F98564" w:rsidR="00B824B5" w:rsidRPr="00464141" w:rsidRDefault="00B824B5" w:rsidP="00B824B5">
      <w:pPr>
        <w:rPr>
          <w:rFonts w:ascii="Palatino" w:hAnsi="Palatino"/>
        </w:rPr>
      </w:pPr>
      <w:r w:rsidRPr="00464141">
        <w:rPr>
          <w:rFonts w:ascii="Palatino" w:hAnsi="Palatino"/>
        </w:rPr>
        <w:t xml:space="preserve"> “</w:t>
      </w:r>
      <w:r>
        <w:rPr>
          <w:rFonts w:ascii="Palatino" w:hAnsi="Palatino"/>
        </w:rPr>
        <w:t>Articulation Encyclopedia</w:t>
      </w:r>
      <w:r w:rsidRPr="00464141">
        <w:rPr>
          <w:rFonts w:ascii="Palatino" w:hAnsi="Palatino"/>
        </w:rPr>
        <w:t>”</w:t>
      </w:r>
    </w:p>
    <w:p w14:paraId="5FE4CA6E" w14:textId="77777777" w:rsidR="00B824B5" w:rsidRDefault="00B824B5" w:rsidP="00B824B5"/>
    <w:p w14:paraId="560C937B" w14:textId="77777777" w:rsidR="00B824B5" w:rsidRDefault="00B824B5" w:rsidP="00B824B5"/>
    <w:p w14:paraId="2237FAF6" w14:textId="77777777" w:rsidR="00B824B5" w:rsidRDefault="00B824B5" w:rsidP="00B824B5"/>
    <w:p w14:paraId="4D78F976" w14:textId="23DDA02E" w:rsidR="00B824B5" w:rsidRPr="00B824B5" w:rsidRDefault="00B824B5" w:rsidP="00B824B5">
      <w:pPr>
        <w:rPr>
          <w:rFonts w:ascii="Palatino" w:hAnsi="Palatino"/>
          <w:b/>
          <w:bCs/>
          <w:u w:val="single"/>
        </w:rPr>
      </w:pPr>
      <w:r w:rsidRPr="00B824B5">
        <w:rPr>
          <w:rFonts w:ascii="Palatino" w:hAnsi="Palatino"/>
          <w:b/>
          <w:bCs/>
          <w:u w:val="single"/>
        </w:rPr>
        <w:t>Electives</w:t>
      </w:r>
    </w:p>
    <w:p w14:paraId="03494B14" w14:textId="77777777" w:rsidR="00B824B5" w:rsidRPr="00B824B5" w:rsidRDefault="00B824B5" w:rsidP="00B824B5">
      <w:pPr>
        <w:rPr>
          <w:rFonts w:ascii="Palatino" w:hAnsi="Palatino"/>
        </w:rPr>
      </w:pPr>
    </w:p>
    <w:p w14:paraId="0B1EF2FD" w14:textId="3036AA54" w:rsidR="00B824B5" w:rsidRPr="00B824B5" w:rsidRDefault="00B824B5" w:rsidP="00B824B5">
      <w:pPr>
        <w:spacing w:line="360" w:lineRule="auto"/>
        <w:rPr>
          <w:rFonts w:ascii="Palatino" w:hAnsi="Palatino"/>
        </w:rPr>
      </w:pPr>
      <w:r w:rsidRPr="00B824B5">
        <w:rPr>
          <w:rFonts w:ascii="Palatino" w:hAnsi="Palatino"/>
        </w:rPr>
        <w:t>Scaling Up our Scales</w:t>
      </w:r>
    </w:p>
    <w:p w14:paraId="3EE6134F" w14:textId="6DED5E10" w:rsidR="00B824B5" w:rsidRPr="00B824B5" w:rsidRDefault="00B824B5" w:rsidP="00B824B5">
      <w:pPr>
        <w:spacing w:line="360" w:lineRule="auto"/>
        <w:rPr>
          <w:rFonts w:ascii="Palatino" w:hAnsi="Palatino"/>
        </w:rPr>
      </w:pPr>
      <w:r w:rsidRPr="00B824B5">
        <w:rPr>
          <w:rFonts w:ascii="Palatino" w:hAnsi="Palatino"/>
        </w:rPr>
        <w:t>Piccolo 101</w:t>
      </w:r>
    </w:p>
    <w:p w14:paraId="6A8F8CA0" w14:textId="11165C40" w:rsidR="00B824B5" w:rsidRPr="00B824B5" w:rsidRDefault="00B824B5" w:rsidP="00B824B5">
      <w:pPr>
        <w:spacing w:line="360" w:lineRule="auto"/>
        <w:rPr>
          <w:rFonts w:ascii="Palatino" w:hAnsi="Palatino"/>
        </w:rPr>
      </w:pPr>
      <w:r w:rsidRPr="00B824B5">
        <w:rPr>
          <w:rFonts w:ascii="Palatino" w:hAnsi="Palatino"/>
        </w:rPr>
        <w:t>The Ins and Outs of Breathing</w:t>
      </w:r>
    </w:p>
    <w:p w14:paraId="510E36DF" w14:textId="26042A37" w:rsidR="00B824B5" w:rsidRPr="00B824B5" w:rsidRDefault="00B824B5" w:rsidP="00B824B5">
      <w:pPr>
        <w:spacing w:line="360" w:lineRule="auto"/>
        <w:rPr>
          <w:rFonts w:ascii="Palatino" w:hAnsi="Palatino"/>
        </w:rPr>
      </w:pPr>
      <w:r w:rsidRPr="00B824B5">
        <w:rPr>
          <w:rFonts w:ascii="Palatino" w:hAnsi="Palatino"/>
        </w:rPr>
        <w:t>Preparing Mozart Flute Concertos</w:t>
      </w:r>
    </w:p>
    <w:p w14:paraId="54F6E56D" w14:textId="05F28D72" w:rsidR="00B824B5" w:rsidRPr="00B824B5" w:rsidRDefault="00B824B5" w:rsidP="00B824B5">
      <w:pPr>
        <w:spacing w:line="360" w:lineRule="auto"/>
        <w:rPr>
          <w:rFonts w:ascii="Palatino" w:hAnsi="Palatino"/>
        </w:rPr>
      </w:pPr>
      <w:r w:rsidRPr="00B824B5">
        <w:rPr>
          <w:rFonts w:ascii="Palatino" w:hAnsi="Palatino"/>
        </w:rPr>
        <w:t>DIY Recording</w:t>
      </w:r>
    </w:p>
    <w:p w14:paraId="65246E83" w14:textId="17264C32" w:rsidR="00B824B5" w:rsidRPr="00B824B5" w:rsidRDefault="00B824B5" w:rsidP="00B824B5">
      <w:pPr>
        <w:spacing w:line="360" w:lineRule="auto"/>
        <w:rPr>
          <w:rFonts w:ascii="Palatino" w:hAnsi="Palatino"/>
        </w:rPr>
      </w:pPr>
      <w:r w:rsidRPr="00B824B5">
        <w:rPr>
          <w:rFonts w:ascii="Palatino" w:hAnsi="Palatino"/>
        </w:rPr>
        <w:t>Color Me Flute</w:t>
      </w:r>
    </w:p>
    <w:p w14:paraId="16BB4C17" w14:textId="3BA9B295" w:rsidR="00B824B5" w:rsidRPr="00B824B5" w:rsidRDefault="00B824B5" w:rsidP="00B824B5">
      <w:pPr>
        <w:spacing w:line="360" w:lineRule="auto"/>
        <w:rPr>
          <w:rFonts w:ascii="Palatino" w:hAnsi="Palatino"/>
        </w:rPr>
      </w:pPr>
      <w:r w:rsidRPr="00B824B5">
        <w:rPr>
          <w:rFonts w:ascii="Palatino" w:hAnsi="Palatino"/>
        </w:rPr>
        <w:t>The Art of Cuing</w:t>
      </w:r>
    </w:p>
    <w:p w14:paraId="1D68211D" w14:textId="766699F0" w:rsidR="00B824B5" w:rsidRPr="00B824B5" w:rsidRDefault="00B824B5" w:rsidP="00B824B5">
      <w:pPr>
        <w:spacing w:line="360" w:lineRule="auto"/>
        <w:rPr>
          <w:rFonts w:ascii="Palatino" w:hAnsi="Palatino"/>
        </w:rPr>
      </w:pPr>
      <w:r w:rsidRPr="00B824B5">
        <w:rPr>
          <w:rFonts w:ascii="Palatino" w:hAnsi="Palatino"/>
        </w:rPr>
        <w:t>The Trill is Back</w:t>
      </w:r>
    </w:p>
    <w:p w14:paraId="1CB3CE6C" w14:textId="7E3E9574" w:rsidR="00B824B5" w:rsidRPr="00B824B5" w:rsidRDefault="00B824B5" w:rsidP="00B824B5">
      <w:pPr>
        <w:spacing w:line="360" w:lineRule="auto"/>
        <w:rPr>
          <w:rFonts w:ascii="Palatino" w:hAnsi="Palatino"/>
        </w:rPr>
      </w:pPr>
      <w:r w:rsidRPr="00B824B5">
        <w:rPr>
          <w:rFonts w:ascii="Palatino" w:hAnsi="Palatino"/>
        </w:rPr>
        <w:t>Flute Maintenance and Care</w:t>
      </w:r>
    </w:p>
    <w:p w14:paraId="760196A5" w14:textId="02394730" w:rsidR="00B824B5" w:rsidRPr="00B824B5" w:rsidRDefault="00B824B5" w:rsidP="00B824B5">
      <w:pPr>
        <w:spacing w:line="360" w:lineRule="auto"/>
        <w:rPr>
          <w:rFonts w:ascii="Palatino" w:hAnsi="Palatino"/>
        </w:rPr>
      </w:pPr>
      <w:r w:rsidRPr="00B824B5">
        <w:rPr>
          <w:rFonts w:ascii="Palatino" w:hAnsi="Palatino"/>
        </w:rPr>
        <w:t>Dealing with Performance Anxiety</w:t>
      </w:r>
    </w:p>
    <w:p w14:paraId="4FB64AF5" w14:textId="1EA58BBC" w:rsidR="00B824B5" w:rsidRPr="00B824B5" w:rsidRDefault="00B824B5" w:rsidP="00B824B5">
      <w:pPr>
        <w:spacing w:line="360" w:lineRule="auto"/>
        <w:rPr>
          <w:rFonts w:ascii="Palatino" w:hAnsi="Palatino"/>
        </w:rPr>
      </w:pPr>
      <w:r w:rsidRPr="00B824B5">
        <w:rPr>
          <w:rFonts w:ascii="Palatino" w:hAnsi="Palatino"/>
        </w:rPr>
        <w:t>Baroque Ornamentation</w:t>
      </w:r>
    </w:p>
    <w:p w14:paraId="0B768CE6" w14:textId="28D44ABC" w:rsidR="00B824B5" w:rsidRPr="00B824B5" w:rsidRDefault="00B824B5" w:rsidP="00B824B5">
      <w:pPr>
        <w:spacing w:line="360" w:lineRule="auto"/>
        <w:rPr>
          <w:rFonts w:ascii="Palatino" w:hAnsi="Palatino"/>
        </w:rPr>
      </w:pPr>
      <w:r w:rsidRPr="00B824B5">
        <w:rPr>
          <w:rFonts w:ascii="Palatino" w:hAnsi="Palatino"/>
        </w:rPr>
        <w:t>Piccolo Excerpts</w:t>
      </w:r>
    </w:p>
    <w:p w14:paraId="68ECFB6D" w14:textId="77777777" w:rsidR="00B824B5" w:rsidRPr="00B824B5" w:rsidRDefault="00B824B5" w:rsidP="00B824B5">
      <w:pPr>
        <w:rPr>
          <w:rFonts w:ascii="Palatino" w:hAnsi="Palatino"/>
        </w:rPr>
      </w:pPr>
    </w:p>
    <w:p w14:paraId="684B2DAE" w14:textId="77777777" w:rsidR="00B824B5" w:rsidRPr="00B824B5" w:rsidRDefault="00B824B5" w:rsidP="00B824B5">
      <w:pPr>
        <w:rPr>
          <w:rFonts w:ascii="Palatino" w:hAnsi="Palatino"/>
        </w:rPr>
      </w:pPr>
    </w:p>
    <w:sectPr w:rsidR="00B824B5" w:rsidRPr="00B82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B5"/>
    <w:rsid w:val="00B8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CE26C"/>
  <w15:chartTrackingRefBased/>
  <w15:docId w15:val="{92DDABDB-655A-C840-ACF3-693CF1C3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 Dyke</dc:creator>
  <cp:keywords/>
  <dc:description/>
  <cp:lastModifiedBy>Karen Van Dyke</cp:lastModifiedBy>
  <cp:revision>1</cp:revision>
  <dcterms:created xsi:type="dcterms:W3CDTF">2026-03-29T00:05:00Z</dcterms:created>
  <dcterms:modified xsi:type="dcterms:W3CDTF">2026-03-29T00:11:00Z</dcterms:modified>
</cp:coreProperties>
</file>